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6BE88" w14:textId="77777777" w:rsidR="004D6B81" w:rsidRDefault="008240FD">
      <w:pPr>
        <w:tabs>
          <w:tab w:val="left" w:pos="42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Көшірме</w:t>
      </w:r>
    </w:p>
    <w:p w14:paraId="7D56BE89" w14:textId="77777777" w:rsidR="004D6B81" w:rsidRDefault="004D6B81">
      <w:pPr>
        <w:tabs>
          <w:tab w:val="left" w:pos="42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A" w14:textId="39760DC5" w:rsidR="004D6B81" w:rsidRDefault="00824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Бұйрық №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89</w:t>
      </w:r>
    </w:p>
    <w:p w14:paraId="7D56BE8B" w14:textId="77777777" w:rsidR="004D6B81" w:rsidRDefault="004D6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C" w14:textId="66BEF22F" w:rsidR="004D6B81" w:rsidRDefault="00FC6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Ақжайық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ауылы                             </w:t>
      </w:r>
      <w:r w:rsidR="008240FD" w:rsidRPr="00E94EC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тамыз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14:paraId="7D56BE8D" w14:textId="77777777" w:rsidR="004D6B81" w:rsidRDefault="004D6B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E" w14:textId="77777777" w:rsidR="004D6B81" w:rsidRDefault="004D6B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F" w14:textId="7F160780" w:rsidR="004D6B81" w:rsidRDefault="008240F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bookmarkStart w:id="0" w:name="_Hlk237969850"/>
      <w:r w:rsidR="00E94EC8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bookmarkEnd w:id="0"/>
      <w:r w:rsidR="00FC64F1">
        <w:rPr>
          <w:rFonts w:ascii="Times New Roman" w:hAnsi="Times New Roman" w:cs="Times New Roman"/>
          <w:b/>
          <w:sz w:val="28"/>
          <w:szCs w:val="28"/>
          <w:lang w:val="kk-KZ"/>
        </w:rPr>
        <w:t>йша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E94E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жеке б</w:t>
      </w:r>
      <w:r w:rsidR="003A4304">
        <w:rPr>
          <w:rFonts w:ascii="Times New Roman" w:hAnsi="Times New Roman" w:cs="Times New Roman"/>
          <w:b/>
          <w:sz w:val="28"/>
          <w:szCs w:val="28"/>
          <w:lang w:val="kk-KZ"/>
        </w:rPr>
        <w:t>өбекжайы</w:t>
      </w:r>
      <w:r w:rsidR="00E94E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консультативтік пункт ашу туралы</w:t>
      </w:r>
    </w:p>
    <w:p w14:paraId="7D56BE90" w14:textId="2B29EC82" w:rsidR="004D6B81" w:rsidRDefault="008240FD" w:rsidP="008240FD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Бұйырамын:</w:t>
      </w:r>
    </w:p>
    <w:p w14:paraId="7D56BE91" w14:textId="77777777" w:rsidR="004D6B81" w:rsidRDefault="008240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Мектепке дейінгі жастағы балалардың дамуын қолдау, ата-аналарға әдістемелік көмек көрсету және олардың педагогикалық сауаттылығын арттыру мақсатында, Қазақстан Республикасының Оқу-ағарту министрінің 2022 жылғы 31 тамыздағы №385 бұйрықтың ІІ тарауының 27 пунктіне сүйене отырып:</w:t>
      </w:r>
    </w:p>
    <w:p w14:paraId="7D56BE92" w14:textId="04F6C7FF" w:rsidR="004D6B81" w:rsidRDefault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94EC8" w:rsidRPr="00E94EC8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3A4304">
        <w:rPr>
          <w:rFonts w:ascii="Times New Roman" w:hAnsi="Times New Roman" w:cs="Times New Roman"/>
          <w:bCs/>
          <w:sz w:val="28"/>
          <w:szCs w:val="28"/>
          <w:lang w:val="kk-KZ"/>
        </w:rPr>
        <w:t>йша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A4304">
        <w:rPr>
          <w:rFonts w:ascii="Times New Roman" w:hAnsi="Times New Roman" w:cs="Times New Roman"/>
          <w:sz w:val="28"/>
          <w:szCs w:val="28"/>
          <w:lang w:val="kk-KZ"/>
        </w:rPr>
        <w:t xml:space="preserve">жеке </w:t>
      </w:r>
      <w:r>
        <w:rPr>
          <w:rFonts w:ascii="Times New Roman" w:hAnsi="Times New Roman" w:cs="Times New Roman"/>
          <w:sz w:val="28"/>
          <w:szCs w:val="28"/>
          <w:lang w:val="kk-KZ"/>
        </w:rPr>
        <w:t>бөбекжайында ата-аналарға арналған консультациялық пункт ашылсын.</w:t>
      </w:r>
    </w:p>
    <w:p w14:paraId="7D56BE93" w14:textId="77777777" w:rsidR="004D6B81" w:rsidRDefault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Консультациялық пункттің негізгі міндеттері:</w:t>
      </w:r>
    </w:p>
    <w:p w14:paraId="7D56BE94" w14:textId="77777777" w:rsidR="004D6B81" w:rsidRDefault="008240F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Ата-аналарға балаларды тәрбиелеу мен оқыту мәселелері бойынша кеңес беру;</w:t>
      </w:r>
    </w:p>
    <w:p w14:paraId="7D56BE95" w14:textId="2C88B160" w:rsidR="004D6B81" w:rsidRDefault="008240F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Баланың дамуына кешенді көмек көрсету (</w:t>
      </w:r>
      <w:r w:rsidR="003A4304">
        <w:rPr>
          <w:rFonts w:ascii="Times New Roman" w:hAnsi="Times New Roman" w:cs="Times New Roman"/>
          <w:sz w:val="28"/>
          <w:szCs w:val="28"/>
          <w:lang w:val="kk-KZ"/>
        </w:rPr>
        <w:t>меңгеруші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психолог,медбике,</w:t>
      </w:r>
      <w:r>
        <w:rPr>
          <w:rFonts w:ascii="Times New Roman" w:hAnsi="Times New Roman" w:cs="Times New Roman"/>
          <w:sz w:val="28"/>
          <w:szCs w:val="28"/>
          <w:lang w:val="kk-KZ"/>
        </w:rPr>
        <w:t>мамандардың қызметтері)</w:t>
      </w:r>
    </w:p>
    <w:p w14:paraId="7D56BE96" w14:textId="77777777" w:rsidR="004D6B81" w:rsidRDefault="008240F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Ата-аналардың педагогикалық сауаттылығын арттыру мақсатында семинарлар, тренингтер ұйымдастыру.</w:t>
      </w:r>
    </w:p>
    <w:p w14:paraId="7D56BE97" w14:textId="77777777" w:rsidR="004D6B81" w:rsidRDefault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Консультациялық пункттің жұмыс тәртібі және кестесі бекітілсін.</w:t>
      </w:r>
    </w:p>
    <w:p w14:paraId="7D56BE98" w14:textId="77777777" w:rsidR="004D6B81" w:rsidRDefault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Төмендегі тізім бойынша консультациялық топ құрамы бекітілсін:</w:t>
      </w:r>
    </w:p>
    <w:p w14:paraId="7D56BE99" w14:textId="7748655C" w:rsidR="004D6B81" w:rsidRDefault="008240F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алабақша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4304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925CDC">
        <w:rPr>
          <w:rFonts w:ascii="Times New Roman" w:hAnsi="Times New Roman" w:cs="Times New Roman"/>
          <w:sz w:val="28"/>
          <w:szCs w:val="28"/>
          <w:lang w:val="kk-KZ"/>
        </w:rPr>
        <w:t>С.А.Хайруллина</w:t>
      </w:r>
    </w:p>
    <w:p w14:paraId="7D56BE9A" w14:textId="4E2B8B48" w:rsidR="004D6B81" w:rsidRDefault="008240F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әдіскері– </w:t>
      </w:r>
      <w:r w:rsidR="00925CDC">
        <w:rPr>
          <w:rFonts w:ascii="Times New Roman" w:hAnsi="Times New Roman" w:cs="Times New Roman"/>
          <w:sz w:val="28"/>
          <w:szCs w:val="28"/>
          <w:lang w:val="kk-KZ"/>
        </w:rPr>
        <w:t>Б.Е.Тулеугалиева</w:t>
      </w:r>
    </w:p>
    <w:p w14:paraId="7D56BE9C" w14:textId="40D6AAB9" w:rsidR="004D6B81" w:rsidRDefault="008240F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 медбикесі – </w:t>
      </w:r>
      <w:r w:rsidR="00925CDC">
        <w:rPr>
          <w:rFonts w:ascii="Times New Roman" w:hAnsi="Times New Roman" w:cs="Times New Roman"/>
          <w:sz w:val="28"/>
          <w:szCs w:val="28"/>
          <w:lang w:val="kk-KZ"/>
        </w:rPr>
        <w:t>П.М.Урахова</w:t>
      </w:r>
    </w:p>
    <w:p w14:paraId="216738F7" w14:textId="5F140110" w:rsidR="008240FD" w:rsidRDefault="008240FD" w:rsidP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240FD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алабақша</w:t>
      </w:r>
      <w:r w:rsidRPr="008240FD">
        <w:rPr>
          <w:rFonts w:ascii="Times New Roman" w:hAnsi="Times New Roman" w:cs="Times New Roman"/>
          <w:sz w:val="28"/>
          <w:szCs w:val="28"/>
          <w:lang w:val="kk-KZ"/>
        </w:rPr>
        <w:t xml:space="preserve"> тәрбиешілері: </w:t>
      </w:r>
      <w:r w:rsidR="00556B76">
        <w:rPr>
          <w:rFonts w:ascii="Times New Roman" w:hAnsi="Times New Roman" w:cs="Times New Roman"/>
          <w:sz w:val="28"/>
          <w:szCs w:val="28"/>
          <w:lang w:val="kk-KZ"/>
        </w:rPr>
        <w:t>Ұ.С.Жиренова;А.Т.Сұлтанбек;Т.А.Айтқалиева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D56BE9E" w14:textId="5D82BB8C" w:rsidR="004D6B81" w:rsidRPr="008240FD" w:rsidRDefault="008240FD" w:rsidP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240FD">
        <w:rPr>
          <w:rFonts w:ascii="Times New Roman" w:hAnsi="Times New Roman" w:cs="Times New Roman"/>
          <w:sz w:val="28"/>
          <w:szCs w:val="28"/>
          <w:lang w:val="kk-KZ"/>
        </w:rPr>
        <w:t xml:space="preserve">Консультациялық пункттің жұмысын ұйымдастыру үшін жауапты тұлға ретінде әдіскер </w:t>
      </w:r>
      <w:r w:rsidR="00556B76">
        <w:rPr>
          <w:rFonts w:ascii="Times New Roman" w:hAnsi="Times New Roman" w:cs="Times New Roman"/>
          <w:sz w:val="28"/>
          <w:szCs w:val="28"/>
          <w:lang w:val="kk-KZ"/>
        </w:rPr>
        <w:t>Б.Е.Тулеугалиева</w:t>
      </w:r>
      <w:r w:rsidRPr="008240FD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тағайындалсын.</w:t>
      </w:r>
    </w:p>
    <w:p w14:paraId="7D56BE9F" w14:textId="77777777" w:rsidR="004D6B81" w:rsidRDefault="008240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бұйрықтың орындалуын бақылау өзіме қалдырамын.</w:t>
      </w:r>
    </w:p>
    <w:p w14:paraId="7D56BEA0" w14:textId="77777777" w:rsidR="004D6B81" w:rsidRDefault="004D6B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1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2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3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4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5" w14:textId="2DA1BC75" w:rsidR="004D6B81" w:rsidRDefault="00824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56B76">
        <w:rPr>
          <w:rFonts w:ascii="Times New Roman" w:hAnsi="Times New Roman" w:cs="Times New Roman"/>
          <w:sz w:val="28"/>
          <w:szCs w:val="28"/>
          <w:lang w:val="kk-KZ"/>
        </w:rPr>
        <w:t>йша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 жеке б</w:t>
      </w:r>
      <w:r w:rsidR="00556B76">
        <w:rPr>
          <w:rFonts w:ascii="Times New Roman" w:hAnsi="Times New Roman" w:cs="Times New Roman"/>
          <w:sz w:val="28"/>
          <w:szCs w:val="28"/>
          <w:lang w:val="kk-KZ"/>
        </w:rPr>
        <w:t>өбекжай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менгерушісі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     </w:t>
      </w:r>
      <w:r w:rsidR="00D15740">
        <w:rPr>
          <w:rFonts w:ascii="Times New Roman" w:hAnsi="Times New Roman" w:cs="Times New Roman"/>
          <w:sz w:val="28"/>
          <w:szCs w:val="28"/>
          <w:lang w:val="kk-KZ"/>
        </w:rPr>
        <w:t xml:space="preserve">             С.А.Хайруллина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D56BEA6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7" w14:textId="77777777" w:rsidR="004D6B81" w:rsidRPr="00E94EC8" w:rsidRDefault="004D6B81">
      <w:pPr>
        <w:rPr>
          <w:lang w:val="kk-KZ"/>
        </w:rPr>
      </w:pPr>
    </w:p>
    <w:sectPr w:rsidR="004D6B81" w:rsidRPr="00E94EC8">
      <w:pgSz w:w="11906" w:h="16838"/>
      <w:pgMar w:top="1440" w:right="86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B7BBD" w14:textId="77777777" w:rsidR="006A540B" w:rsidRDefault="006A540B">
      <w:pPr>
        <w:spacing w:line="240" w:lineRule="auto"/>
      </w:pPr>
      <w:r>
        <w:separator/>
      </w:r>
    </w:p>
  </w:endnote>
  <w:endnote w:type="continuationSeparator" w:id="0">
    <w:p w14:paraId="28B9EA63" w14:textId="77777777" w:rsidR="006A540B" w:rsidRDefault="006A54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E391D" w14:textId="77777777" w:rsidR="006A540B" w:rsidRDefault="006A540B">
      <w:pPr>
        <w:spacing w:after="0"/>
      </w:pPr>
      <w:r>
        <w:separator/>
      </w:r>
    </w:p>
  </w:footnote>
  <w:footnote w:type="continuationSeparator" w:id="0">
    <w:p w14:paraId="2526BB23" w14:textId="77777777" w:rsidR="006A540B" w:rsidRDefault="006A540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2C08"/>
    <w:multiLevelType w:val="multilevel"/>
    <w:tmpl w:val="07002C0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4E592E"/>
    <w:multiLevelType w:val="multilevel"/>
    <w:tmpl w:val="134E592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A45A33"/>
    <w:multiLevelType w:val="multilevel"/>
    <w:tmpl w:val="7DA45A33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4850028">
    <w:abstractNumId w:val="0"/>
  </w:num>
  <w:num w:numId="2" w16cid:durableId="742029567">
    <w:abstractNumId w:val="2"/>
  </w:num>
  <w:num w:numId="3" w16cid:durableId="142698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B81"/>
    <w:rsid w:val="001C0A91"/>
    <w:rsid w:val="003A4304"/>
    <w:rsid w:val="004206DC"/>
    <w:rsid w:val="004D6B81"/>
    <w:rsid w:val="00556B76"/>
    <w:rsid w:val="006A540B"/>
    <w:rsid w:val="008240FD"/>
    <w:rsid w:val="00925CDC"/>
    <w:rsid w:val="00961212"/>
    <w:rsid w:val="00D15740"/>
    <w:rsid w:val="00E94EC8"/>
    <w:rsid w:val="00FC64F1"/>
    <w:rsid w:val="1202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6BE88"/>
  <w15:docId w15:val="{6327245F-A3BC-4DC5-BDBC-47C20700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2026-08-18T13:17:00Z</dcterms:created>
  <dcterms:modified xsi:type="dcterms:W3CDTF">2026-09-12T13:13:00Z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eyJoZGlkIjoiYTc1NjQ5YjEwYWUwNjkwMTk2OTIyYTZmZjJhOTZlNDMiLCJ1c2VySWQiOiI1Mzc3OTk5NjY3NjY2In0=</vt:lpwstr>
  </property>
  <property fmtid="{D5CDD505-2E9C-101B-9397-08002B2CF9AE}" pid="4" name="ICV">
    <vt:lpwstr>6429F97A1D3C4DBABC4791C9D9AAD3B7_12</vt:lpwstr>
  </property>
</Properties>
</file>