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6BE88" w14:textId="77777777" w:rsidR="004D6B81" w:rsidRDefault="008240FD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Көшірме</w:t>
      </w:r>
    </w:p>
    <w:p w14:paraId="7D56BE89" w14:textId="77777777" w:rsidR="004D6B81" w:rsidRDefault="004D6B81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A" w14:textId="39760DC5" w:rsidR="004D6B81" w:rsidRDefault="0082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Бұйрық №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89</w:t>
      </w:r>
    </w:p>
    <w:p w14:paraId="7D56BE8B" w14:textId="77777777" w:rsidR="004D6B81" w:rsidRDefault="004D6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C" w14:textId="2706489D" w:rsidR="004D6B81" w:rsidRDefault="00D52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Ақжайық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ауылы                             </w:t>
      </w:r>
      <w:r w:rsidR="008240FD" w:rsidRPr="00E94EC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14:paraId="7D56BE8D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E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B1C54C" w14:textId="76D03243" w:rsidR="005F3B1B" w:rsidRDefault="008240FD" w:rsidP="005F3B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1" w:name="_Hlk237969850"/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bookmarkEnd w:id="1"/>
      <w:r w:rsidR="00D5203B">
        <w:rPr>
          <w:rFonts w:ascii="Times New Roman" w:hAnsi="Times New Roman" w:cs="Times New Roman"/>
          <w:b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 б</w:t>
      </w:r>
      <w:r w:rsidR="008D7DD5">
        <w:rPr>
          <w:rFonts w:ascii="Times New Roman" w:hAnsi="Times New Roman" w:cs="Times New Roman"/>
          <w:b/>
          <w:sz w:val="28"/>
          <w:szCs w:val="28"/>
          <w:lang w:val="kk-KZ"/>
        </w:rPr>
        <w:t>өбекжайында</w:t>
      </w:r>
      <w:r w:rsidR="005F3B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ата-аналарға </w:t>
      </w:r>
    </w:p>
    <w:p w14:paraId="1ACD88D2" w14:textId="77777777" w:rsidR="005F3B1B" w:rsidRDefault="005F3B1B" w:rsidP="005F3B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консультациялық пунктінің </w:t>
      </w:r>
    </w:p>
    <w:p w14:paraId="1F9456FD" w14:textId="0F8FCD8E" w:rsidR="005F3B1B" w:rsidRDefault="005F3B1B" w:rsidP="005F3B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қызметін ұйымдастыру туралы </w:t>
      </w:r>
    </w:p>
    <w:p w14:paraId="698F7948" w14:textId="5B0778A7" w:rsidR="005F3B1B" w:rsidRDefault="005F3B1B" w:rsidP="005F3B1B">
      <w:pPr>
        <w:pStyle w:val="a3"/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42E88F" w14:textId="65F7DEE9" w:rsidR="005F3B1B" w:rsidRPr="000B034D" w:rsidRDefault="008240FD" w:rsidP="00EB1D78">
      <w:pPr>
        <w:pStyle w:val="a3"/>
        <w:spacing w:after="0" w:line="240" w:lineRule="auto"/>
        <w:ind w:left="-113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3B1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F3B1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F3B1B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5F3B1B" w:rsidRPr="000B034D">
        <w:rPr>
          <w:rFonts w:ascii="Times New Roman" w:hAnsi="Times New Roman" w:cs="Times New Roman"/>
          <w:color w:val="000000"/>
          <w:sz w:val="28"/>
          <w:lang w:val="kk-KZ"/>
        </w:rPr>
        <w:t>Жоғары және жоғары оқу орнынан кейінгі білім беру ұйымдарын қоспағанда, тиісті типтердегі және түрлердегі білім беру ұйымдары қызметінің үлгілік қағидаларын бекіту туралы</w:t>
      </w:r>
      <w:r w:rsidR="005F3B1B"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="005F3B1B" w:rsidRPr="000B034D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Оқу-ағарту министрінің 2022 ж</w:t>
      </w:r>
      <w:r w:rsidR="005F3B1B">
        <w:rPr>
          <w:rFonts w:ascii="Times New Roman" w:hAnsi="Times New Roman" w:cs="Times New Roman"/>
          <w:color w:val="000000"/>
          <w:sz w:val="28"/>
          <w:lang w:val="kk-KZ"/>
        </w:rPr>
        <w:t xml:space="preserve">ылғы 31 тамыздағы № 385 бұйрығының 2-тараудың 27 – тармағына </w:t>
      </w:r>
      <w:r w:rsidR="005F3B1B" w:rsidRPr="000B034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F3B1B">
        <w:rPr>
          <w:rFonts w:ascii="Times New Roman" w:hAnsi="Times New Roman" w:cs="Times New Roman"/>
          <w:color w:val="000000"/>
          <w:sz w:val="28"/>
          <w:lang w:val="kk-KZ"/>
        </w:rPr>
        <w:t xml:space="preserve">сәйкес </w:t>
      </w:r>
      <w:r w:rsidR="005F3B1B" w:rsidRPr="00A1763D">
        <w:rPr>
          <w:rFonts w:ascii="Times New Roman" w:hAnsi="Times New Roman" w:cs="Times New Roman"/>
          <w:b/>
          <w:color w:val="000000"/>
          <w:sz w:val="28"/>
          <w:lang w:val="kk-KZ"/>
        </w:rPr>
        <w:t>БҰЙЫРАМЫН:</w:t>
      </w:r>
    </w:p>
    <w:p w14:paraId="48AB0A46" w14:textId="77777777" w:rsidR="008D7DD5" w:rsidRDefault="005F3B1B" w:rsidP="00EB1D78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5F3B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94EC8" w:rsidRPr="00E94EC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BA0D60">
        <w:rPr>
          <w:rFonts w:ascii="Times New Roman" w:hAnsi="Times New Roman" w:cs="Times New Roman"/>
          <w:bCs/>
          <w:sz w:val="28"/>
          <w:szCs w:val="28"/>
          <w:lang w:val="kk-KZ"/>
        </w:rPr>
        <w:t>йша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D7DD5">
        <w:rPr>
          <w:rFonts w:ascii="Times New Roman" w:hAnsi="Times New Roman" w:cs="Times New Roman"/>
          <w:sz w:val="28"/>
          <w:szCs w:val="28"/>
          <w:lang w:val="kk-KZ"/>
        </w:rPr>
        <w:t xml:space="preserve"> жеке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бөбекжайында </w:t>
      </w:r>
      <w:r w:rsidR="008D7DD5">
        <w:rPr>
          <w:rFonts w:ascii="Times New Roman" w:hAnsi="Times New Roman" w:cs="Times New Roman"/>
          <w:color w:val="000000"/>
          <w:sz w:val="28"/>
          <w:lang w:val="kk-KZ"/>
        </w:rPr>
        <w:t>о</w:t>
      </w:r>
      <w:r w:rsidR="008D7DD5" w:rsidRPr="000B034D">
        <w:rPr>
          <w:rFonts w:ascii="Times New Roman" w:hAnsi="Times New Roman" w:cs="Times New Roman"/>
          <w:color w:val="000000"/>
          <w:sz w:val="28"/>
          <w:lang w:val="kk-KZ"/>
        </w:rPr>
        <w:t>тбасы мен тәрбиеленушіні әлеуметтiк-педагогикалық қолдау мақсатында мектепке дейінгі тәрбиемен және оқытумен қамтылмаған балалардың ата-аналары үшін ата-анал</w:t>
      </w:r>
      <w:r w:rsidR="008D7DD5">
        <w:rPr>
          <w:rFonts w:ascii="Times New Roman" w:hAnsi="Times New Roman" w:cs="Times New Roman"/>
          <w:color w:val="000000"/>
          <w:sz w:val="28"/>
          <w:lang w:val="kk-KZ"/>
        </w:rPr>
        <w:t xml:space="preserve">ардың қажеттіліктері ескеріліп консультациялық пункт қызметі ұйымдастырылсын. </w:t>
      </w:r>
    </w:p>
    <w:p w14:paraId="7D56BE98" w14:textId="14F9FAD7" w:rsidR="004D6B81" w:rsidRPr="008D7DD5" w:rsidRDefault="008D7DD5" w:rsidP="00EB1D78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1.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Төмендегі тізім бойынша консультациялық топ құрамы бекітілсін:</w:t>
      </w:r>
    </w:p>
    <w:p w14:paraId="7D56BE99" w14:textId="2BFEA7A5" w:rsidR="004D6B81" w:rsidRDefault="008240FD" w:rsidP="00EB1D7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B1D78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1D78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A294A">
        <w:rPr>
          <w:rFonts w:ascii="Times New Roman" w:hAnsi="Times New Roman" w:cs="Times New Roman"/>
          <w:sz w:val="28"/>
          <w:szCs w:val="28"/>
          <w:lang w:val="kk-KZ"/>
        </w:rPr>
        <w:t>С.А.Хайруллина</w:t>
      </w:r>
    </w:p>
    <w:p w14:paraId="7D56BE9A" w14:textId="4F6FC0BA" w:rsidR="004D6B81" w:rsidRDefault="008240FD" w:rsidP="00EB1D7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B1D78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әдіскері– </w:t>
      </w:r>
      <w:r w:rsidR="009A294A">
        <w:rPr>
          <w:rFonts w:ascii="Times New Roman" w:hAnsi="Times New Roman" w:cs="Times New Roman"/>
          <w:sz w:val="28"/>
          <w:szCs w:val="28"/>
          <w:lang w:val="kk-KZ"/>
        </w:rPr>
        <w:t>Б.Е.Тулеугалиева</w:t>
      </w:r>
    </w:p>
    <w:p w14:paraId="0AC9D9BD" w14:textId="4FBF58B6" w:rsidR="008D7DD5" w:rsidRDefault="008240FD" w:rsidP="00EB1D7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B1D78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медбикесі – </w:t>
      </w:r>
      <w:r w:rsidR="009A294A">
        <w:rPr>
          <w:rFonts w:ascii="Times New Roman" w:hAnsi="Times New Roman" w:cs="Times New Roman"/>
          <w:sz w:val="28"/>
          <w:szCs w:val="28"/>
          <w:lang w:val="kk-KZ"/>
        </w:rPr>
        <w:t>П.М.Урахова</w:t>
      </w:r>
    </w:p>
    <w:p w14:paraId="691D389F" w14:textId="78D395A3" w:rsidR="008D7DD5" w:rsidRDefault="008240FD" w:rsidP="00EB1D7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DD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B1D78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тәрбиешілері: </w:t>
      </w:r>
      <w:r w:rsidR="009A294A" w:rsidRPr="008D7DD5">
        <w:rPr>
          <w:rFonts w:ascii="Times New Roman" w:hAnsi="Times New Roman" w:cs="Times New Roman"/>
          <w:sz w:val="28"/>
          <w:szCs w:val="28"/>
          <w:lang w:val="kk-KZ"/>
        </w:rPr>
        <w:t>У.С.Жиренова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6E4186" w:rsidRPr="008D7DD5">
        <w:rPr>
          <w:rFonts w:ascii="Times New Roman" w:hAnsi="Times New Roman" w:cs="Times New Roman"/>
          <w:sz w:val="28"/>
          <w:szCs w:val="28"/>
          <w:lang w:val="kk-KZ"/>
        </w:rPr>
        <w:t>А.Т.Сұлтанбек</w:t>
      </w:r>
    </w:p>
    <w:p w14:paraId="1147ABC4" w14:textId="5DF17B2E" w:rsidR="008D7DD5" w:rsidRPr="008D7DD5" w:rsidRDefault="008D7DD5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DD5">
        <w:rPr>
          <w:rFonts w:ascii="Times New Roman" w:hAnsi="Times New Roman" w:cs="Times New Roman"/>
          <w:sz w:val="28"/>
          <w:szCs w:val="28"/>
          <w:lang w:val="kk-KZ"/>
        </w:rPr>
        <w:t>2. Консультациялық пункттің негізгі міндеттері:</w:t>
      </w:r>
    </w:p>
    <w:p w14:paraId="3DB82948" w14:textId="77777777" w:rsidR="008D7DD5" w:rsidRDefault="008D7DD5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Ата-аналарға балаларды тәрбиелеу мен оқыту мәселелері бойынша </w:t>
      </w:r>
    </w:p>
    <w:p w14:paraId="50F15D53" w14:textId="27C0234F" w:rsidR="008D7DD5" w:rsidRPr="008D7DD5" w:rsidRDefault="008D7DD5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кеңес беру;</w:t>
      </w:r>
    </w:p>
    <w:p w14:paraId="45B03B8F" w14:textId="77777777" w:rsidR="008D7DD5" w:rsidRDefault="008D7DD5" w:rsidP="00EB1D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- Баланың дамуына кешенді көмек көрсету (</w:t>
      </w:r>
      <w:r>
        <w:rPr>
          <w:rFonts w:ascii="Times New Roman" w:hAnsi="Times New Roman" w:cs="Times New Roman"/>
          <w:sz w:val="28"/>
          <w:szCs w:val="28"/>
          <w:lang w:val="kk-KZ"/>
        </w:rPr>
        <w:t>меңгеруші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, педагог- </w:t>
      </w:r>
    </w:p>
    <w:p w14:paraId="1EACCE0F" w14:textId="061C2131" w:rsidR="008D7DD5" w:rsidRDefault="008D7DD5" w:rsidP="00EB1D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пси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холог,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медбике,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мамандардың қызметтері)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657A8E8" w14:textId="77777777" w:rsidR="008D7DD5" w:rsidRDefault="008D7DD5" w:rsidP="00EB1D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Ата-аналардың педагогикалық сауаттылығын арттыру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572CA2E4" w14:textId="1A395145" w:rsidR="008D7DD5" w:rsidRPr="008D7DD5" w:rsidRDefault="008D7DD5" w:rsidP="00EB1D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семинарлар, тренингтер ұйымдастыру.</w:t>
      </w:r>
    </w:p>
    <w:p w14:paraId="6671F0A6" w14:textId="202AA3EC" w:rsidR="008D7DD5" w:rsidRPr="008D7DD5" w:rsidRDefault="008D7DD5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жұмыс тәртібі және кестесі бекітілсін.</w:t>
      </w:r>
    </w:p>
    <w:p w14:paraId="7D56BE9E" w14:textId="7938BE96" w:rsidR="004D6B81" w:rsidRPr="008D7DD5" w:rsidRDefault="008D7DD5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Консультациялық пункттің 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>қызметінің жұмысын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 xml:space="preserve">реттеу 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әдіскер </w:t>
      </w:r>
      <w:r w:rsidR="006E4186" w:rsidRPr="008D7DD5">
        <w:rPr>
          <w:rFonts w:ascii="Times New Roman" w:hAnsi="Times New Roman" w:cs="Times New Roman"/>
          <w:sz w:val="28"/>
          <w:szCs w:val="28"/>
          <w:lang w:val="kk-KZ"/>
        </w:rPr>
        <w:t>Б.Е.Тулеугалиева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>міндеттелсін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D56BE9F" w14:textId="78C55DE6" w:rsidR="004D6B81" w:rsidRPr="008D7DD5" w:rsidRDefault="00543B7E" w:rsidP="00EB1D7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8240FD" w:rsidRPr="008D7DD5"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өзіме қалдырамын.</w:t>
      </w:r>
    </w:p>
    <w:bookmarkEnd w:id="0"/>
    <w:p w14:paraId="7D56BEA0" w14:textId="77777777" w:rsidR="004D6B81" w:rsidRDefault="004D6B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D14554" w14:textId="77777777" w:rsidR="00543B7E" w:rsidRDefault="00543B7E" w:rsidP="005F3B1B">
      <w:pPr>
        <w:tabs>
          <w:tab w:val="left" w:pos="4732"/>
          <w:tab w:val="left" w:pos="55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7D56BEA4" w14:textId="1D7CC9C8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5" w14:textId="702F8D61" w:rsidR="004D6B81" w:rsidRDefault="008240FD" w:rsidP="00543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E4186">
        <w:rPr>
          <w:rFonts w:ascii="Times New Roman" w:hAnsi="Times New Roman" w:cs="Times New Roman"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 жеке б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</w:t>
      </w:r>
      <w:r w:rsidR="006E4186">
        <w:rPr>
          <w:rFonts w:ascii="Times New Roman" w:hAnsi="Times New Roman" w:cs="Times New Roman"/>
          <w:sz w:val="28"/>
          <w:szCs w:val="28"/>
          <w:lang w:val="kk-KZ"/>
        </w:rPr>
        <w:t xml:space="preserve">           Хайруллина</w:t>
      </w:r>
      <w:r w:rsidR="00543B7E">
        <w:rPr>
          <w:rFonts w:ascii="Times New Roman" w:hAnsi="Times New Roman" w:cs="Times New Roman"/>
          <w:sz w:val="28"/>
          <w:szCs w:val="28"/>
          <w:lang w:val="kk-KZ"/>
        </w:rPr>
        <w:t xml:space="preserve"> С.А.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56BEA6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7" w14:textId="77777777" w:rsidR="004D6B81" w:rsidRPr="00E94EC8" w:rsidRDefault="004D6B81">
      <w:pPr>
        <w:rPr>
          <w:lang w:val="kk-KZ"/>
        </w:rPr>
      </w:pPr>
    </w:p>
    <w:sectPr w:rsidR="004D6B81" w:rsidRPr="00E94EC8" w:rsidSect="00543B7E">
      <w:pgSz w:w="11906" w:h="16838"/>
      <w:pgMar w:top="1135" w:right="866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19181" w14:textId="77777777" w:rsidR="00323D55" w:rsidRDefault="00323D55">
      <w:pPr>
        <w:spacing w:line="240" w:lineRule="auto"/>
      </w:pPr>
      <w:r>
        <w:separator/>
      </w:r>
    </w:p>
  </w:endnote>
  <w:endnote w:type="continuationSeparator" w:id="0">
    <w:p w14:paraId="578DE207" w14:textId="77777777" w:rsidR="00323D55" w:rsidRDefault="00323D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3606C" w14:textId="77777777" w:rsidR="00323D55" w:rsidRDefault="00323D55">
      <w:pPr>
        <w:spacing w:after="0"/>
      </w:pPr>
      <w:r>
        <w:separator/>
      </w:r>
    </w:p>
  </w:footnote>
  <w:footnote w:type="continuationSeparator" w:id="0">
    <w:p w14:paraId="7C64980D" w14:textId="77777777" w:rsidR="00323D55" w:rsidRDefault="00323D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2C08"/>
    <w:multiLevelType w:val="multilevel"/>
    <w:tmpl w:val="07002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E592E"/>
    <w:multiLevelType w:val="multilevel"/>
    <w:tmpl w:val="134E592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45A33"/>
    <w:multiLevelType w:val="multilevel"/>
    <w:tmpl w:val="7DA45A33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81"/>
    <w:rsid w:val="002013FA"/>
    <w:rsid w:val="002C75F9"/>
    <w:rsid w:val="00323D55"/>
    <w:rsid w:val="004C628E"/>
    <w:rsid w:val="004D6B81"/>
    <w:rsid w:val="00543B7E"/>
    <w:rsid w:val="005F3B1B"/>
    <w:rsid w:val="00614BBB"/>
    <w:rsid w:val="006367D5"/>
    <w:rsid w:val="006E4186"/>
    <w:rsid w:val="008240FD"/>
    <w:rsid w:val="008D7DD5"/>
    <w:rsid w:val="009A294A"/>
    <w:rsid w:val="009B6282"/>
    <w:rsid w:val="00BA0D60"/>
    <w:rsid w:val="00D33DBB"/>
    <w:rsid w:val="00D5203B"/>
    <w:rsid w:val="00E94EC8"/>
    <w:rsid w:val="00EB1D78"/>
    <w:rsid w:val="1202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6BE88"/>
  <w15:docId w15:val="{6327245F-A3BC-4DC5-BDBC-47C20700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sid w:val="005F3B1B"/>
    <w:rPr>
      <w:rFonts w:eastAsiaTheme="minorHAns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5F3B1B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BULDIRSHIN</cp:lastModifiedBy>
  <cp:revision>8</cp:revision>
  <cp:lastPrinted>2026-08-26T11:57:00Z</cp:lastPrinted>
  <dcterms:created xsi:type="dcterms:W3CDTF">2026-08-18T13:17:00Z</dcterms:created>
  <dcterms:modified xsi:type="dcterms:W3CDTF">2026-09-04T12:44:00Z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eyJoZGlkIjoiYTc1NjQ5YjEwYWUwNjkwMTk2OTIyYTZmZjJhOTZlNDMiLCJ1c2VySWQiOiI1Mzc3OTk5NjY3NjY2In0=</vt:lpwstr>
  </property>
  <property fmtid="{D5CDD505-2E9C-101B-9397-08002B2CF9AE}" pid="4" name="ICV">
    <vt:lpwstr>6429F97A1D3C4DBABC4791C9D9AAD3B7_12</vt:lpwstr>
  </property>
</Properties>
</file>